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0A04" w14:textId="77777777" w:rsidR="00554C21" w:rsidRDefault="00554C21" w:rsidP="00554C21">
      <w:r>
        <w:t>&lt;!--[if IE]&gt;&lt;div class="ie-browser"&gt;&lt;![endif]--&gt;&lt;table class="nl-container" style="table-layout: fixed; vertical-align: top; min-width: 320px; Margin: 0 auto; border-spacing: 0; border-collapse: collapse; mso-table-lspace: 0pt; mso-table-rspace: 0pt; background-color: #EBEFF0; width: 100%;" cellpadding="0" cellspacing="0" role="presentation" width="100%" bgcolor="#EBEFF0" valign="top"&gt;</w:t>
      </w:r>
    </w:p>
    <w:p w14:paraId="5691398E" w14:textId="77777777" w:rsidR="00554C21" w:rsidRDefault="00554C21" w:rsidP="00554C21">
      <w:r>
        <w:tab/>
      </w:r>
      <w:r>
        <w:tab/>
        <w:t>&lt;tbody&gt;</w:t>
      </w:r>
    </w:p>
    <w:p w14:paraId="1C59F167" w14:textId="77777777" w:rsidR="00554C21" w:rsidRDefault="00554C21" w:rsidP="00554C21">
      <w:r>
        <w:tab/>
      </w:r>
      <w:r>
        <w:tab/>
      </w:r>
      <w:r>
        <w:tab/>
        <w:t>&lt;tr style="vertical-align: top;" valign="top"&gt;</w:t>
      </w:r>
    </w:p>
    <w:p w14:paraId="418EB6B6" w14:textId="77777777" w:rsidR="00554C21" w:rsidRDefault="00554C21" w:rsidP="00554C21">
      <w:r>
        <w:tab/>
      </w:r>
      <w:r>
        <w:tab/>
      </w:r>
      <w:r>
        <w:tab/>
      </w:r>
      <w:r>
        <w:tab/>
        <w:t>&lt;td style="word-break: break-word; vertical-align: top;" valign="top"&gt;</w:t>
      </w:r>
    </w:p>
    <w:p w14:paraId="1B044A19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  <w:t>&lt;!--[if (mso)|(IE)]&gt;&lt;table width="100%" cellpadding="0" cellspacing="0" border="0"&gt;&lt;tr&gt;&lt;td align="center" style="background-color:#EBEFF0"&gt;&lt;![endif]--&gt;</w:t>
      </w:r>
    </w:p>
    <w:p w14:paraId="0E9B5CBA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  <w:t>&lt;div style="background-color:transparent;"&gt;</w:t>
      </w:r>
    </w:p>
    <w:p w14:paraId="79411585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  <w:t>&lt;div class="block-grid " style="Margin: 0 auto; min-width: 320px; max-width: 650px; overflow-wrap: break-word; word-wrap: break-word; word-break: break-word; background-color: #FFFFFF;"&gt;</w:t>
      </w:r>
    </w:p>
    <w:p w14:paraId="50E39A3C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style="border-collapse: collapse;display: table;width: 100%;background-color:#FFFFFF;"&gt;</w:t>
      </w:r>
    </w:p>
    <w:p w14:paraId="46A0C0A5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(mso)|(IE)]&gt;&lt;table width="100%" cellpadding="0" cellspacing="0" border="0" style="background-color:transparent;"&gt;&lt;tr&gt;&lt;td align="center"&gt;&lt;table cellpadding="0" cellspacing="0" border="0" style="width:650px"&gt;&lt;tr class="layout-full-width" style="background-color:#FFFFFF"&gt;&lt;![endif]--&gt;</w:t>
      </w:r>
    </w:p>
    <w:p w14:paraId="200B5368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(mso)|(IE)]&gt;&lt;td align="center" width="650" style="background-color:#FFFFFF;width:650px; border-top: 0px dotted transparent; border-left: 0px dotted transparent; border-bottom: 0px dotted transparent; border-right: 0px dotted transparent;" valign="top"&gt;&lt;table width="100%" cellpadding="0" cellspacing="0" border="0"&gt;&lt;tr&gt;&lt;td style="padding-right: 0px; padding-left: 0px; padding-top:5px; padding-bottom:5px;"&gt;&lt;![endif]--&gt;</w:t>
      </w:r>
    </w:p>
    <w:p w14:paraId="6D8B91F9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class="col num12" style="min-width: 320px; max-width: 650px; display: table-cell; vertical-align: top; width: 650px;"&gt;</w:t>
      </w:r>
    </w:p>
    <w:p w14:paraId="1E6BEB74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style="width:100% !important;"&gt;</w:t>
      </w:r>
    </w:p>
    <w:p w14:paraId="2D348D7E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(!mso)&amp;(!IE)]&gt;&lt;!--&gt;</w:t>
      </w:r>
    </w:p>
    <w:p w14:paraId="5424F822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style="border-top:0px dotted transparent; border-left:0px dotted transparent; border-bottom:0px dotted transparent; border-right:0px dotted transparent; padding-top:5px; padding-bottom:5px; padding-right: 0px; padding-left: 0px;"&gt;</w:t>
      </w:r>
    </w:p>
    <w:p w14:paraId="295016A1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&lt;!--&lt;![endif]--&gt;</w:t>
      </w:r>
    </w:p>
    <w:p w14:paraId="0080F602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class="img-container center  autowidth  fullwidth" align="center" style="padding-right: 0px;padding-left: 0px;"&gt;</w:t>
      </w:r>
    </w:p>
    <w:p w14:paraId="6E6A6432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&lt;!--[if mso]&gt;&lt;table width="100%" cellpadding="0" cellspacing="0" border="0"&gt;&lt;tr style="line-height:0px"&gt;&lt;td style="padding-right: 0px;padding-left: 0px;" align="center"&gt;&lt;![endif]--&gt;&lt;a href="https://www.eventsliveindustry.it/supporter/" target="_blank" style="outline:none" tabindex="-1"&gt; </w:t>
      </w:r>
      <w:r>
        <w:lastRenderedPageBreak/>
        <w:t>&lt;img class="center  autowidth  fullwidth" align="center" border="0" src="https://www.eventsliveindustry.it/wp-content/uploads/2020/04/HEADER-02-scaled.jpg" alt="SOSTIENI LA NOSTRA INIZIATIVA. SOTTOSCRIVI ANCHE TU LA LETTERA AL GOVERNO" title="SOSTIENI LA NOSTRA INIZIATIVA. SOTTOSCRIVI ANCHE TU LA LETTERA AL GOVERNO" style="text-decoration: none; -ms-interpolation-mode: bicubic; height: auto; border: none; width: 100%; max-width: 650px; display: block;" width="650"&gt;&lt;/a&gt;</w:t>
      </w:r>
    </w:p>
    <w:p w14:paraId="0292B839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mso]&gt;&lt;/td&gt;&lt;/tr&gt;&lt;/table&gt;&lt;![endif]--&gt;</w:t>
      </w:r>
    </w:p>
    <w:p w14:paraId="51B20A7E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36496EED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mso]&gt;&lt;table width="100%" cellpadding="0" cellspacing="0" border="0"&gt;&lt;tr&gt;&lt;td style="padding-right: 10px; padding-left: 10px; padding-top: 30px; padding-bottom: 10px; font-family: Arial, sans-serif"&gt;&lt;![endif]--&gt;</w:t>
      </w:r>
    </w:p>
    <w:p w14:paraId="3A313AD6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style="color:#7F7F7F;font-family:Arial, 'Helvetica Neue', Helvetica, sans-serif;line-height:1.5;padding-top:30px;padding-right:10px;padding-bottom:10px;padding-left:10px;"&gt;</w:t>
      </w:r>
    </w:p>
    <w:p w14:paraId="0DAAFB30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style="font-family: Arial, 'Helvetica Neue', Helvetica, sans-serif; font-size: 13px; line-height: 1.5; color: #7F7F7F; mso-line-height-alt: 20px; mso-ansi-font-size: 14px;"&gt;</w:t>
      </w:r>
    </w:p>
    <w:p w14:paraId="737312F0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16px;"&gt;Per gli eventi &amp;#232; ancora il momento di stare fermi, ma non di tacere.&lt;/span&gt;&lt;/p&gt;</w:t>
      </w:r>
    </w:p>
    <w:p w14:paraId="20AA6B5D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16px;"&gt;&amp;nbsp;&lt;/span&gt;&lt;/p&gt;</w:t>
      </w:r>
    </w:p>
    <w:p w14:paraId="44E59119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16px;"&gt;&lt;strong&gt;Luned&amp;#236; 27 Aprile&lt;/strong&gt; abbiamo inviato&amp;nbsp;una lettera aperta al Governo e alle Istituzioni&amp;nbsp;per sostenere e fare ripartire l’&lt;strong&gt;Events &amp;amp; Live Industry&lt;/strong&gt;, chiedendo azioni concrete a supporto delle imprese, dei professionisti&amp;nbsp;e di tutti i lavoratori parte della nostra filiera.&lt;/span&gt;&lt;/p&gt;</w:t>
      </w:r>
    </w:p>
    <w:p w14:paraId="35FC3C68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16px;"&gt;&amp;nbsp;&lt;/span&gt;&lt;/p&gt;</w:t>
      </w:r>
    </w:p>
    <w:p w14:paraId="28A630D5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16px;"&gt;Sostieni l’iniziativa sottoscrivendo la nostra lettera alle Istituzioni che trovi su &lt;strong&gt;&lt;a style="text-decoration: none; color: #0068A5;" href="https://www.eventsliveindustry.it/supporter/" target="_blank" rel="noopener"&gt;www.eventsliveindustry.it&lt;/a&gt;.&lt;/strong&gt;&lt;/span&gt;&lt;/p&gt;</w:t>
      </w:r>
    </w:p>
    <w:p w14:paraId="0AAC270F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16px;"&gt;&amp;nbsp;&lt;/span&gt;&lt;/p&gt;</w:t>
      </w:r>
    </w:p>
    <w:p w14:paraId="09632F76" w14:textId="77777777" w:rsidR="00554C21" w:rsidRDefault="00554C21" w:rsidP="00554C2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16px;"&gt;La sottoscrizione &amp;#232; aperta a tutti i lavoratori del settore, dipendenti, freelance, associazioni, ma anche ai clienti e qualsiasi privato cittadino voglia sostenere la nostra iniziativa.&lt;/span&gt;&lt;/p&gt;</w:t>
      </w:r>
    </w:p>
    <w:p w14:paraId="3D208082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style="font-size: 16px; line-height: 1.5; text-align: center; mso-line-height-alt: 24px; margin: 0;"&gt;&lt;span style="font-size: 16px;"&gt;&amp;nbsp;&lt;/span&gt;&lt;/p&gt;</w:t>
      </w:r>
    </w:p>
    <w:p w14:paraId="22EECF60" w14:textId="77777777" w:rsidR="00554C21" w:rsidRDefault="00554C21" w:rsidP="00554C21">
      <w:r>
        <w:t xml:space="preserve">                                                    &lt;p style="font-size: 16px; line-height: 1.5; text-align: center; mso-line-height-alt: 24px; margin: 0;"&gt;&lt;span style="font-size: 16px;"&gt;Condividi anche tu la campagna &lt;a style="text-decoration: none; color: #0068A5;" href="https://twitter.com/events_industry" target="_blank" rel="noopener"&gt;&lt;strong&gt;&lt;span style="color: #7f7f7f; font-size: 16px;"&gt;#Italia&lt;/span&gt;&lt;span style="color: #0068a5; font-size: 16px;"&gt;live&lt;/span&gt;&lt;/strong&gt;,&lt;/a&gt;&amp;nbsp;personalizzando i tuoi social con i materiali che &lt;a style="text-decoration: none; color: #0068A5;" href="https://www.eventsliveindustry.it/condividi-la-campagna/" rel="noopener" target="_blank"&gt;&lt;strong&gt;trovi qui&lt;/strong&gt;&lt;/a&gt;.&lt;/span&gt;&lt;/p&gt;</w:t>
      </w:r>
    </w:p>
    <w:p w14:paraId="3E9648AD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266EF488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09A7DD87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mso]&gt;&lt;/td&gt;&lt;/tr&gt;&lt;/table&gt;&lt;![endif]--&gt;</w:t>
      </w:r>
    </w:p>
    <w:p w14:paraId="07EA2889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class="img-container center  autowidth  fullwidth" align="center" style="padding-right: 0px;padding-left: 0px;"&gt;</w:t>
      </w:r>
    </w:p>
    <w:p w14:paraId="3D21D4DB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mso]&gt;&lt;table width="100%" cellpadding="0" cellspacing="0" border="0"&gt;&lt;tr style="line-height:0px"&gt;&lt;td style="padding-right: 0px;padding-left: 0px;" align="center"&gt;&lt;![endif]--&gt;</w:t>
      </w:r>
    </w:p>
    <w:p w14:paraId="55EF9B2A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href="https://www.eventsliveindustry.it/" target="_blank" style="outline:none" tabindex="-1"&gt; &lt;img class="center  autowidth  fullwidth" align="center" border="0" src="https://www.eventsliveindustry.it/wp-content/uploads/2020/04/FOOTER-02.jpg" alt="SOSTIENI LA NOSTRA INIZIATIVA. SOTTOSCRIVI ANCHE TU LA LETTERA AL GOVERNO" title="SOSTIENI LA NOSTRA INIZIATIVA. SOTTOSCRIVI ANCHE TU LA LETTERA AL GOVERNO" style="text-decoration: none; -ms-interpolation-mode: bicubic; height: auto; border: none; width: 100%; max-width: 650px; display: block;" width="650"&gt;&lt;/a&gt;</w:t>
      </w:r>
    </w:p>
    <w:p w14:paraId="642090A5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mso]&gt;&lt;/td&gt;&lt;/tr&gt;&lt;/table&gt;&lt;![endif]--&gt;</w:t>
      </w:r>
    </w:p>
    <w:p w14:paraId="5059E37B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2378C1D9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(!mso)&amp;(!IE)]&gt;&lt;!--&gt;</w:t>
      </w:r>
    </w:p>
    <w:p w14:paraId="6AB16557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3289ADB2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&lt;!--&lt;![endif]--&gt;</w:t>
      </w:r>
    </w:p>
    <w:p w14:paraId="66D95F80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3C31A989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5841C628" w14:textId="77777777" w:rsidR="00554C21" w:rsidRDefault="00554C21" w:rsidP="00554C2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(mso)|(IE)]&gt;&lt;/td&gt;&lt;/tr&gt;&lt;/table&gt;&lt;![endif]--&gt;</w:t>
      </w:r>
    </w:p>
    <w:p w14:paraId="6E5BE11E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&lt;!--[if (mso)|(IE)]&gt;&lt;/td&gt;&lt;/tr&gt;&lt;/table&gt;&lt;/td&gt;&lt;/tr&gt;&lt;/table&gt;&lt;![endif]--&gt;</w:t>
      </w:r>
    </w:p>
    <w:p w14:paraId="55D82E03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616A1B81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14:paraId="3EAE0BB7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  <w:t>&lt;/div&gt;</w:t>
      </w:r>
    </w:p>
    <w:p w14:paraId="36043BE1" w14:textId="77777777" w:rsidR="00554C21" w:rsidRDefault="00554C21" w:rsidP="00554C21">
      <w:r>
        <w:tab/>
      </w:r>
      <w:r>
        <w:tab/>
      </w:r>
      <w:r>
        <w:tab/>
      </w:r>
      <w:r>
        <w:tab/>
      </w:r>
      <w:r>
        <w:tab/>
        <w:t>&lt;!--[if (mso)|(IE)]&gt;&lt;/td&gt;&lt;/tr&gt;&lt;/table&gt;&lt;![endif]--&gt;</w:t>
      </w:r>
    </w:p>
    <w:p w14:paraId="5B79FCC1" w14:textId="77777777" w:rsidR="00554C21" w:rsidRDefault="00554C21" w:rsidP="00554C21">
      <w:r>
        <w:tab/>
      </w:r>
      <w:r>
        <w:tab/>
      </w:r>
      <w:r>
        <w:tab/>
      </w:r>
      <w:r>
        <w:tab/>
        <w:t>&lt;/td&gt;</w:t>
      </w:r>
    </w:p>
    <w:p w14:paraId="71E26608" w14:textId="77777777" w:rsidR="00554C21" w:rsidRDefault="00554C21" w:rsidP="00554C21">
      <w:r>
        <w:tab/>
      </w:r>
      <w:r>
        <w:tab/>
      </w:r>
      <w:r>
        <w:tab/>
        <w:t>&lt;/tr&gt;</w:t>
      </w:r>
    </w:p>
    <w:p w14:paraId="15712CA8" w14:textId="77777777" w:rsidR="00554C21" w:rsidRDefault="00554C21" w:rsidP="00554C21">
      <w:r>
        <w:tab/>
      </w:r>
      <w:r>
        <w:tab/>
        <w:t>&lt;/tbody&gt;</w:t>
      </w:r>
    </w:p>
    <w:p w14:paraId="31CAE44D" w14:textId="77777777" w:rsidR="00554C21" w:rsidRDefault="00554C21" w:rsidP="00554C21">
      <w:r>
        <w:tab/>
        <w:t>&lt;/table&gt;</w:t>
      </w:r>
    </w:p>
    <w:p w14:paraId="0A8E7507" w14:textId="4FA52B73" w:rsidR="0054765E" w:rsidRDefault="00554C21" w:rsidP="00554C21">
      <w:r>
        <w:tab/>
        <w:t>&lt;!--[if (IE)]&gt;&lt;/div&gt;&lt;![endif]--&gt;</w:t>
      </w:r>
    </w:p>
    <w:sectPr w:rsidR="00547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21"/>
    <w:rsid w:val="0054765E"/>
    <w:rsid w:val="005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251F"/>
  <w15:chartTrackingRefBased/>
  <w15:docId w15:val="{FE573ECE-D14A-4174-A826-A34D6A2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Miranda</dc:creator>
  <cp:keywords/>
  <dc:description/>
  <cp:lastModifiedBy>Giulia Miranda</cp:lastModifiedBy>
  <cp:revision>1</cp:revision>
  <dcterms:created xsi:type="dcterms:W3CDTF">2020-04-28T15:45:00Z</dcterms:created>
  <dcterms:modified xsi:type="dcterms:W3CDTF">2020-04-28T15:46:00Z</dcterms:modified>
</cp:coreProperties>
</file>